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DF" w:rsidRDefault="00A56ADF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A56ADF" w:rsidRDefault="00A56ADF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準２級(１) ▼練習問題</w:t>
      </w:r>
    </w:p>
    <w:p w:rsidR="00A56ADF" w:rsidRDefault="00A56ADF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A56ADF" w:rsidRDefault="00A56ADF">
      <w:pPr>
        <w:pStyle w:val="a3"/>
        <w:spacing w:line="200" w:lineRule="exact"/>
        <w:rPr>
          <w:rFonts w:hAnsi="ＭＳ 明朝"/>
          <w:sz w:val="18"/>
        </w:rPr>
      </w:pPr>
    </w:p>
    <w:p w:rsidR="00A56ADF" w:rsidRDefault="00A56AD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①　</w:t>
      </w:r>
      <w:r w:rsidRPr="00B5351D">
        <w:rPr>
          <w:rFonts w:ascii="HG教科書体" w:eastAsia="HG教科書体" w:hint="eastAsia"/>
        </w:rPr>
        <w:t>商品の品質を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吟味</w:t>
      </w:r>
      <w:r w:rsidRPr="00B5351D">
        <w:rPr>
          <w:rFonts w:ascii="HG教科書体" w:eastAsia="HG教科書体" w:hint="eastAsia"/>
        </w:rPr>
        <w:t xml:space="preserve">して出荷する。　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②　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川柳</w:t>
      </w:r>
      <w:r w:rsidRPr="00B5351D">
        <w:rPr>
          <w:rFonts w:ascii="HG教科書体" w:eastAsia="HG教科書体" w:hint="eastAsia"/>
        </w:rPr>
        <w:t xml:space="preserve">を雑誌に投稿する。　</w:t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③　</w:t>
      </w:r>
      <w:r w:rsidRPr="00B5351D">
        <w:rPr>
          <w:rFonts w:ascii="HG教科書体" w:eastAsia="HG教科書体" w:hint="eastAsia"/>
        </w:rPr>
        <w:t>文明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発祥</w:t>
      </w:r>
      <w:r w:rsidRPr="00B5351D">
        <w:rPr>
          <w:rFonts w:ascii="HG教科書体" w:eastAsia="HG教科書体" w:hint="eastAsia"/>
        </w:rPr>
        <w:t xml:space="preserve">の地を調査する。　　</w:t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④　</w:t>
      </w:r>
      <w:r w:rsidRPr="00B5351D">
        <w:rPr>
          <w:rFonts w:ascii="HG教科書体" w:eastAsia="HG教科書体" w:hint="eastAsia"/>
        </w:rPr>
        <w:t>川が増水して公民館に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避難</w:t>
      </w:r>
      <w:r w:rsidRPr="00B5351D">
        <w:rPr>
          <w:rFonts w:ascii="HG教科書体" w:eastAsia="HG教科書体" w:hint="eastAsia"/>
        </w:rPr>
        <w:t>する。</w:t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⑤　</w:t>
      </w:r>
      <w:r w:rsidRPr="00B5351D">
        <w:rPr>
          <w:rFonts w:ascii="HG教科書体" w:eastAsia="HG教科書体" w:hint="eastAsia"/>
        </w:rPr>
        <w:t>田舎に帰って農業に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携</w:t>
      </w:r>
      <w:r w:rsidRPr="00B5351D">
        <w:rPr>
          <w:rFonts w:ascii="HG教科書体" w:eastAsia="HG教科書体" w:hint="eastAsia"/>
        </w:rPr>
        <w:t>わる。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⑥　</w:t>
      </w:r>
      <w:r w:rsidRPr="00B5351D">
        <w:rPr>
          <w:rFonts w:ascii="HG教科書体" w:eastAsia="HG教科書体" w:hint="eastAsia"/>
        </w:rPr>
        <w:t>就職のための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履歴書</w:t>
      </w:r>
      <w:r w:rsidRPr="00B5351D">
        <w:rPr>
          <w:rFonts w:ascii="HG教科書体" w:eastAsia="HG教科書体" w:hint="eastAsia"/>
        </w:rPr>
        <w:t>を書く。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⑦　</w:t>
      </w:r>
      <w:r w:rsidRPr="00B5351D">
        <w:rPr>
          <w:rFonts w:ascii="HG教科書体" w:eastAsia="HG教科書体" w:hint="eastAsia"/>
        </w:rPr>
        <w:t>家の売買契約を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破棄</w:t>
      </w:r>
      <w:r w:rsidRPr="00B5351D">
        <w:rPr>
          <w:rFonts w:ascii="HG教科書体" w:eastAsia="HG教科書体" w:hint="eastAsia"/>
        </w:rPr>
        <w:t>する。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⑧　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緩</w:t>
      </w:r>
      <w:r w:rsidRPr="00B5351D">
        <w:rPr>
          <w:rFonts w:ascii="HG教科書体" w:eastAsia="HG教科書体" w:hint="eastAsia"/>
        </w:rPr>
        <w:t>やかなカーブを走る。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⑨　</w:t>
      </w:r>
      <w:r w:rsidRPr="00B5351D">
        <w:rPr>
          <w:rFonts w:ascii="HG教科書体" w:eastAsia="HG教科書体" w:hint="eastAsia"/>
        </w:rPr>
        <w:t>和洋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折衷</w:t>
      </w:r>
      <w:r w:rsidRPr="00B5351D">
        <w:rPr>
          <w:rFonts w:ascii="HG教科書体" w:eastAsia="HG教科書体" w:hint="eastAsia"/>
        </w:rPr>
        <w:t>の住宅に住む。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⑩　</w:t>
      </w:r>
      <w:r w:rsidRPr="00B5351D">
        <w:rPr>
          <w:rFonts w:ascii="HG教科書体" w:eastAsia="HG教科書体" w:hint="eastAsia"/>
        </w:rPr>
        <w:t>両国の代表者が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折衝</w:t>
      </w:r>
      <w:r w:rsidRPr="00B5351D">
        <w:rPr>
          <w:rFonts w:ascii="HG教科書体" w:eastAsia="HG教科書体" w:hint="eastAsia"/>
        </w:rPr>
        <w:t>を重ねる。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Default="00A56AD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①　</w:t>
      </w:r>
      <w:r w:rsidRPr="00B5351D">
        <w:rPr>
          <w:rFonts w:ascii="HG教科書体" w:eastAsia="HG教科書体" w:hint="eastAsia"/>
        </w:rPr>
        <w:t>老後のために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チョチク</w:t>
      </w:r>
      <w:r w:rsidRPr="00B5351D">
        <w:rPr>
          <w:rFonts w:ascii="HG教科書体" w:eastAsia="HG教科書体" w:hint="eastAsia"/>
        </w:rPr>
        <w:t>をする。</w:t>
      </w:r>
      <w:r w:rsidRPr="00B5351D">
        <w:rPr>
          <w:rFonts w:ascii="HG教科書体" w:eastAsia="HG教科書体" w:hint="eastAsia"/>
        </w:rPr>
        <w:tab/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②　</w:t>
      </w:r>
      <w:r w:rsidRPr="00B5351D">
        <w:rPr>
          <w:rFonts w:ascii="HG教科書体" w:eastAsia="HG教科書体" w:hint="eastAsia"/>
        </w:rPr>
        <w:t>選手が二列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ジュウタイ</w:t>
      </w:r>
      <w:r w:rsidRPr="00B5351D">
        <w:rPr>
          <w:rFonts w:ascii="HG教科書体" w:eastAsia="HG教科書体" w:hint="eastAsia"/>
        </w:rPr>
        <w:t>で行進する。</w:t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③　</w:t>
      </w:r>
      <w:r w:rsidRPr="00B5351D">
        <w:rPr>
          <w:rFonts w:ascii="HG教科書体" w:eastAsia="HG教科書体" w:hint="eastAsia"/>
        </w:rPr>
        <w:t>古墳を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ハックツ</w:t>
      </w:r>
      <w:r w:rsidRPr="00B5351D">
        <w:rPr>
          <w:rFonts w:ascii="HG教科書体" w:eastAsia="HG教科書体" w:hint="eastAsia"/>
        </w:rPr>
        <w:t>し昔の人の生活を知る。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④　</w:t>
      </w:r>
      <w:r w:rsidRPr="00B5351D">
        <w:rPr>
          <w:rFonts w:ascii="HG教科書体" w:eastAsia="HG教科書体" w:hint="eastAsia"/>
        </w:rPr>
        <w:t>提案を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サッキュウ</w:t>
      </w:r>
      <w:r w:rsidRPr="00B5351D">
        <w:rPr>
          <w:rFonts w:ascii="HG教科書体" w:eastAsia="HG教科書体" w:hint="eastAsia"/>
        </w:rPr>
        <w:t>に検討する。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⑤　</w:t>
      </w:r>
      <w:r w:rsidRPr="00B5351D">
        <w:rPr>
          <w:rFonts w:ascii="HG教科書体" w:eastAsia="HG教科書体" w:hint="eastAsia"/>
        </w:rPr>
        <w:t>操作を誤り携帯電話を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コワ</w:t>
      </w:r>
      <w:r w:rsidRPr="00B5351D">
        <w:rPr>
          <w:rFonts w:ascii="HG教科書体" w:eastAsia="HG教科書体" w:hint="eastAsia"/>
        </w:rPr>
        <w:t>す。</w:t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⑥　</w:t>
      </w:r>
      <w:r w:rsidRPr="00B5351D">
        <w:rPr>
          <w:rFonts w:ascii="HG教科書体" w:eastAsia="HG教科書体" w:hint="eastAsia"/>
        </w:rPr>
        <w:t>声を張り上げて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オウエン</w:t>
      </w:r>
      <w:r w:rsidRPr="00B5351D">
        <w:rPr>
          <w:rFonts w:ascii="HG教科書体" w:eastAsia="HG教科書体" w:hint="eastAsia"/>
        </w:rPr>
        <w:t xml:space="preserve">する。　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⑦　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ソウダイ</w:t>
      </w:r>
      <w:r w:rsidRPr="00B5351D">
        <w:rPr>
          <w:rFonts w:ascii="HG教科書体" w:eastAsia="HG教科書体" w:hint="eastAsia"/>
        </w:rPr>
        <w:t>な風景に感嘆の声を上げる。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⑧　</w:t>
      </w:r>
      <w:r w:rsidRPr="00B5351D">
        <w:rPr>
          <w:rFonts w:ascii="HG教科書体" w:eastAsia="HG教科書体" w:hint="eastAsia"/>
        </w:rPr>
        <w:t>出品した絵を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シンサ</w:t>
      </w:r>
      <w:r w:rsidRPr="00B5351D">
        <w:rPr>
          <w:rFonts w:ascii="HG教科書体" w:eastAsia="HG教科書体" w:hint="eastAsia"/>
        </w:rPr>
        <w:t>する。</w:t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⑨　</w:t>
      </w:r>
      <w:r w:rsidRPr="00B5351D">
        <w:rPr>
          <w:rFonts w:ascii="HG教科書体" w:eastAsia="HG教科書体" w:hint="eastAsia"/>
        </w:rPr>
        <w:t>誠実に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コウショウ</w:t>
      </w:r>
      <w:r w:rsidRPr="00B5351D">
        <w:rPr>
          <w:rFonts w:ascii="HG教科書体" w:eastAsia="HG教科書体" w:hint="eastAsia"/>
        </w:rPr>
        <w:t>を続ける。</w:t>
      </w:r>
      <w:r w:rsidRPr="00B5351D">
        <w:rPr>
          <w:rFonts w:ascii="HG教科書体" w:eastAsia="HG教科書体" w:hAnsi="ＭＳ 明朝" w:hint="eastAsia"/>
          <w:szCs w:val="24"/>
        </w:rPr>
        <w:t xml:space="preserve">　</w:t>
      </w:r>
      <w:r w:rsidRPr="00B5351D">
        <w:rPr>
          <w:rFonts w:ascii="HG教科書体" w:eastAsia="HG教科書体" w:hAnsi="ＭＳ 明朝" w:hint="eastAsia"/>
          <w:szCs w:val="24"/>
        </w:rPr>
        <w:tab/>
      </w:r>
    </w:p>
    <w:p w:rsidR="00A56ADF" w:rsidRDefault="0071068D">
      <w:pPr>
        <w:pStyle w:val="a3"/>
        <w:spacing w:line="600" w:lineRule="exact"/>
        <w:rPr>
          <w:rFonts w:hAnsi="ＭＳ 明朝"/>
          <w:sz w:val="44"/>
          <w:szCs w:val="44"/>
        </w:rPr>
      </w:pPr>
      <w:r w:rsidRPr="0071068D">
        <w:rPr>
          <w:rFonts w:ascii="HG教科書体" w:eastAsia="HG教科書体" w:hAnsi="ＭＳ 明朝"/>
          <w:noProof/>
          <w:szCs w:val="24"/>
        </w:rPr>
        <w:pict>
          <v:group id="_x0000_s1059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0" type="#_x0000_t202" style="position:absolute;left:6760;top:6150;width:6015;height:3405" filled="f" stroked="f">
              <v:textbox style="mso-next-textbox:#_x0000_s1060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A56ADF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</w:tr>
                  </w:tbl>
                  <w:p w:rsidR="00A56ADF" w:rsidRDefault="00A56ADF" w:rsidP="00A56ADF"/>
                </w:txbxContent>
              </v:textbox>
            </v:shape>
            <v:shape id="_x0000_s1061" type="#_x0000_t202" style="position:absolute;left:445;top:6150;width:6285;height:3405" filled="f" stroked="f">
              <v:textbox style="mso-next-textbox:#_x0000_s1061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A56ADF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1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</w:tr>
                  </w:tbl>
                  <w:p w:rsidR="00A56ADF" w:rsidRDefault="00A56ADF" w:rsidP="00A56ADF"/>
                </w:txbxContent>
              </v:textbox>
            </v:shape>
          </v:group>
        </w:pict>
      </w:r>
      <w:r w:rsidR="00A56ADF" w:rsidRPr="00B5351D">
        <w:rPr>
          <w:rFonts w:ascii="HG教科書体" w:eastAsia="HG教科書体" w:hAnsi="ＭＳ 明朝" w:hint="eastAsia"/>
          <w:szCs w:val="24"/>
        </w:rPr>
        <w:t xml:space="preserve">⑩　</w:t>
      </w:r>
      <w:r w:rsidR="00A56ADF" w:rsidRPr="00B5351D">
        <w:rPr>
          <w:rFonts w:ascii="HG教科書体" w:eastAsia="HG教科書体" w:hint="eastAsia"/>
        </w:rPr>
        <w:t>猛練習で心身を</w:t>
      </w:r>
      <w:r w:rsidR="00A56ADF" w:rsidRPr="00B5351D">
        <w:rPr>
          <w:rFonts w:ascii="HG教科書体" w:eastAsia="HG教科書体" w:hint="eastAsia"/>
          <w:b/>
          <w:bCs/>
          <w:sz w:val="28"/>
          <w:u w:val="single"/>
        </w:rPr>
        <w:t>キタ</w:t>
      </w:r>
      <w:r w:rsidR="00A56ADF" w:rsidRPr="00B5351D">
        <w:rPr>
          <w:rFonts w:ascii="HG教科書体" w:eastAsia="HG教科書体" w:hint="eastAsia"/>
        </w:rPr>
        <w:t xml:space="preserve">える。　　</w:t>
      </w:r>
    </w:p>
    <w:p w:rsidR="00A56ADF" w:rsidRDefault="0071068D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3" style="position:absolute;left:0;text-align:left;margin-left:-677.75pt;margin-top:258.95pt;width:618.75pt;height:145.75pt;z-index:-251659264" coordorigin="445,6150" coordsize="12330,3405"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A56ADF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  <w:tc>
                        <w:tcPr>
                          <w:tcW w:w="556" w:type="dxa"/>
                        </w:tcPr>
                        <w:p w:rsidR="00A56ADF" w:rsidRDefault="00A56ADF"/>
                      </w:tc>
                    </w:tr>
                  </w:tbl>
                  <w:p w:rsidR="00A56ADF" w:rsidRDefault="00A56ADF" w:rsidP="00A56ADF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A56ADF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1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  <w:tc>
                        <w:tcPr>
                          <w:tcW w:w="600" w:type="dxa"/>
                        </w:tcPr>
                        <w:p w:rsidR="00A56ADF" w:rsidRDefault="00A56ADF"/>
                      </w:tc>
                    </w:tr>
                  </w:tbl>
                  <w:p w:rsidR="00A56ADF" w:rsidRDefault="00A56ADF" w:rsidP="00A56ADF"/>
                </w:txbxContent>
              </v:textbox>
            </v:shape>
          </v:group>
        </w:pict>
      </w:r>
      <w:bookmarkStart w:id="0" w:name="_GoBack"/>
      <w:bookmarkEnd w:id="0"/>
      <w:r w:rsidR="00A56ADF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A56ADF" w:rsidRDefault="00A56ADF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準２級(１) ▼練習問題</w:t>
      </w:r>
    </w:p>
    <w:p w:rsidR="00A56ADF" w:rsidRDefault="00A56ADF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A56ADF" w:rsidRDefault="00A56ADF">
      <w:pPr>
        <w:pStyle w:val="a3"/>
        <w:spacing w:line="200" w:lineRule="exact"/>
        <w:rPr>
          <w:rFonts w:hAnsi="ＭＳ 明朝"/>
          <w:sz w:val="18"/>
        </w:rPr>
      </w:pPr>
    </w:p>
    <w:p w:rsidR="00A56ADF" w:rsidRDefault="00A56AD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①　</w:t>
      </w:r>
      <w:r w:rsidRPr="00B5351D">
        <w:rPr>
          <w:rFonts w:ascii="HG教科書体" w:eastAsia="HG教科書体" w:hint="eastAsia"/>
        </w:rPr>
        <w:t>商品の品質を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吟味</w:t>
      </w:r>
      <w:r w:rsidRPr="00B5351D">
        <w:rPr>
          <w:rFonts w:ascii="HG教科書体" w:eastAsia="HG教科書体" w:hint="eastAsia"/>
        </w:rPr>
        <w:t xml:space="preserve">して出荷する。　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36"/>
        </w:rPr>
        <w:t>ぎんみ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②　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川柳</w:t>
      </w:r>
      <w:r w:rsidRPr="00B5351D">
        <w:rPr>
          <w:rFonts w:ascii="HG教科書体" w:eastAsia="HG教科書体" w:hint="eastAsia"/>
        </w:rPr>
        <w:t xml:space="preserve">を雑誌に投稿する。　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36"/>
          <w:szCs w:val="24"/>
        </w:rPr>
        <w:t>せんりゅう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③　</w:t>
      </w:r>
      <w:r w:rsidRPr="00B5351D">
        <w:rPr>
          <w:rFonts w:ascii="HG教科書体" w:eastAsia="HG教科書体" w:hint="eastAsia"/>
        </w:rPr>
        <w:t>文明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発祥</w:t>
      </w:r>
      <w:r w:rsidRPr="00B5351D">
        <w:rPr>
          <w:rFonts w:ascii="HG教科書体" w:eastAsia="HG教科書体" w:hint="eastAsia"/>
        </w:rPr>
        <w:t xml:space="preserve">の地を調査する。　　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36"/>
          <w:szCs w:val="24"/>
        </w:rPr>
        <w:t>はっしょう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④　</w:t>
      </w:r>
      <w:r w:rsidRPr="00B5351D">
        <w:rPr>
          <w:rFonts w:ascii="HG教科書体" w:eastAsia="HG教科書体" w:hint="eastAsia"/>
        </w:rPr>
        <w:t>川が増水して公民館に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避難</w:t>
      </w:r>
      <w:r w:rsidRPr="00B5351D">
        <w:rPr>
          <w:rFonts w:ascii="HG教科書体" w:eastAsia="HG教科書体" w:hint="eastAsia"/>
        </w:rPr>
        <w:t>する。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36"/>
          <w:szCs w:val="24"/>
        </w:rPr>
        <w:t>ひなん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⑤　</w:t>
      </w:r>
      <w:r w:rsidRPr="00B5351D">
        <w:rPr>
          <w:rFonts w:ascii="HG教科書体" w:eastAsia="HG教科書体" w:hint="eastAsia"/>
        </w:rPr>
        <w:t>田舎に帰って農業に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携</w:t>
      </w:r>
      <w:r w:rsidRPr="00B5351D">
        <w:rPr>
          <w:rFonts w:ascii="HG教科書体" w:eastAsia="HG教科書体" w:hint="eastAsia"/>
        </w:rPr>
        <w:t>わる。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36"/>
        </w:rPr>
        <w:t>たずさ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⑥　</w:t>
      </w:r>
      <w:r w:rsidRPr="00B5351D">
        <w:rPr>
          <w:rFonts w:ascii="HG教科書体" w:eastAsia="HG教科書体" w:hint="eastAsia"/>
        </w:rPr>
        <w:t>就職のための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履歴書</w:t>
      </w:r>
      <w:r w:rsidRPr="00B5351D">
        <w:rPr>
          <w:rFonts w:ascii="HG教科書体" w:eastAsia="HG教科書体" w:hint="eastAsia"/>
        </w:rPr>
        <w:t>を書く。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36"/>
        </w:rPr>
        <w:t>りれきしょ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⑦　</w:t>
      </w:r>
      <w:r w:rsidRPr="00B5351D">
        <w:rPr>
          <w:rFonts w:ascii="HG教科書体" w:eastAsia="HG教科書体" w:hint="eastAsia"/>
        </w:rPr>
        <w:t>家の売買契約を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破棄</w:t>
      </w:r>
      <w:r w:rsidRPr="00B5351D">
        <w:rPr>
          <w:rFonts w:ascii="HG教科書体" w:eastAsia="HG教科書体" w:hint="eastAsia"/>
        </w:rPr>
        <w:t>する。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36"/>
          <w:szCs w:val="24"/>
        </w:rPr>
        <w:t>はき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⑧　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緩</w:t>
      </w:r>
      <w:r w:rsidRPr="00B5351D">
        <w:rPr>
          <w:rFonts w:ascii="HG教科書体" w:eastAsia="HG教科書体" w:hint="eastAsia"/>
        </w:rPr>
        <w:t>やかなカーブを走る。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36"/>
          <w:szCs w:val="24"/>
        </w:rPr>
        <w:t>ゆる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⑨　</w:t>
      </w:r>
      <w:r w:rsidRPr="00B5351D">
        <w:rPr>
          <w:rFonts w:ascii="HG教科書体" w:eastAsia="HG教科書体" w:hint="eastAsia"/>
        </w:rPr>
        <w:t>和洋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折衷</w:t>
      </w:r>
      <w:r w:rsidRPr="00B5351D">
        <w:rPr>
          <w:rFonts w:ascii="HG教科書体" w:eastAsia="HG教科書体" w:hint="eastAsia"/>
        </w:rPr>
        <w:t>の住宅に住む。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36"/>
          <w:szCs w:val="24"/>
        </w:rPr>
        <w:t>せっちゅう</w:t>
      </w:r>
    </w:p>
    <w:p w:rsidR="00A56ADF" w:rsidRPr="00B5351D" w:rsidRDefault="00A56ADF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⑩　</w:t>
      </w:r>
      <w:r w:rsidRPr="00B5351D">
        <w:rPr>
          <w:rFonts w:ascii="HG教科書体" w:eastAsia="HG教科書体" w:hint="eastAsia"/>
        </w:rPr>
        <w:t>両国の代表者が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折衝</w:t>
      </w:r>
      <w:r w:rsidRPr="00B5351D">
        <w:rPr>
          <w:rFonts w:ascii="HG教科書体" w:eastAsia="HG教科書体" w:hint="eastAsia"/>
        </w:rPr>
        <w:t>を重ねる。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36"/>
          <w:szCs w:val="24"/>
        </w:rPr>
        <w:t>せっしょう</w:t>
      </w:r>
    </w:p>
    <w:p w:rsidR="00A56ADF" w:rsidRDefault="00A56ADF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①　</w:t>
      </w:r>
      <w:r w:rsidRPr="00B5351D">
        <w:rPr>
          <w:rFonts w:ascii="HG教科書体" w:eastAsia="HG教科書体" w:hint="eastAsia"/>
        </w:rPr>
        <w:t>老後のために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チョチク</w:t>
      </w:r>
      <w:r w:rsidRPr="00B5351D">
        <w:rPr>
          <w:rFonts w:ascii="HG教科書体" w:eastAsia="HG教科書体" w:hint="eastAsia"/>
        </w:rPr>
        <w:t>をする。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44"/>
        </w:rPr>
        <w:t>貯蓄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②　</w:t>
      </w:r>
      <w:r w:rsidRPr="00B5351D">
        <w:rPr>
          <w:rFonts w:ascii="HG教科書体" w:eastAsia="HG教科書体" w:hint="eastAsia"/>
        </w:rPr>
        <w:t>選手が二列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ジュウタイ</w:t>
      </w:r>
      <w:r w:rsidRPr="00B5351D">
        <w:rPr>
          <w:rFonts w:ascii="HG教科書体" w:eastAsia="HG教科書体" w:hint="eastAsia"/>
        </w:rPr>
        <w:t>で行進する。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44"/>
          <w:szCs w:val="24"/>
        </w:rPr>
        <w:t>縦隊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③　</w:t>
      </w:r>
      <w:r w:rsidRPr="00B5351D">
        <w:rPr>
          <w:rFonts w:ascii="HG教科書体" w:eastAsia="HG教科書体" w:hint="eastAsia"/>
        </w:rPr>
        <w:t>古墳を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ハックツ</w:t>
      </w:r>
      <w:r w:rsidRPr="00B5351D">
        <w:rPr>
          <w:rFonts w:ascii="HG教科書体" w:eastAsia="HG教科書体" w:hint="eastAsia"/>
        </w:rPr>
        <w:t>し昔の人の生活を知る。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44"/>
        </w:rPr>
        <w:t>発掘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④　</w:t>
      </w:r>
      <w:r w:rsidRPr="00B5351D">
        <w:rPr>
          <w:rFonts w:ascii="HG教科書体" w:eastAsia="HG教科書体" w:hint="eastAsia"/>
        </w:rPr>
        <w:t>提案を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サッキュウ</w:t>
      </w:r>
      <w:r w:rsidRPr="00B5351D">
        <w:rPr>
          <w:rFonts w:ascii="HG教科書体" w:eastAsia="HG教科書体" w:hint="eastAsia"/>
        </w:rPr>
        <w:t>に検討する。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44"/>
        </w:rPr>
        <w:t>早急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⑤　</w:t>
      </w:r>
      <w:r w:rsidRPr="00B5351D">
        <w:rPr>
          <w:rFonts w:ascii="HG教科書体" w:eastAsia="HG教科書体" w:hint="eastAsia"/>
        </w:rPr>
        <w:t>操作を誤り携帯電話を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コワ</w:t>
      </w:r>
      <w:r w:rsidRPr="00B5351D">
        <w:rPr>
          <w:rFonts w:ascii="HG教科書体" w:eastAsia="HG教科書体" w:hint="eastAsia"/>
        </w:rPr>
        <w:t>す。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44"/>
          <w:szCs w:val="24"/>
        </w:rPr>
        <w:t>壊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⑥　</w:t>
      </w:r>
      <w:r w:rsidRPr="00B5351D">
        <w:rPr>
          <w:rFonts w:ascii="HG教科書体" w:eastAsia="HG教科書体" w:hint="eastAsia"/>
        </w:rPr>
        <w:t>声を張り上げて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オウエン</w:t>
      </w:r>
      <w:r w:rsidRPr="00B5351D">
        <w:rPr>
          <w:rFonts w:ascii="HG教科書体" w:eastAsia="HG教科書体" w:hint="eastAsia"/>
        </w:rPr>
        <w:t xml:space="preserve">する。　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44"/>
        </w:rPr>
        <w:t>応援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⑦　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ソウダイ</w:t>
      </w:r>
      <w:r w:rsidRPr="00B5351D">
        <w:rPr>
          <w:rFonts w:ascii="HG教科書体" w:eastAsia="HG教科書体" w:hint="eastAsia"/>
        </w:rPr>
        <w:t>な風景に感嘆の声を上げる。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44"/>
        </w:rPr>
        <w:t>壮大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⑧　</w:t>
      </w:r>
      <w:r w:rsidRPr="00B5351D">
        <w:rPr>
          <w:rFonts w:ascii="HG教科書体" w:eastAsia="HG教科書体" w:hint="eastAsia"/>
        </w:rPr>
        <w:t>出品した絵を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シンサ</w:t>
      </w:r>
      <w:r w:rsidRPr="00B5351D">
        <w:rPr>
          <w:rFonts w:ascii="HG教科書体" w:eastAsia="HG教科書体" w:hint="eastAsia"/>
        </w:rPr>
        <w:t>する。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44"/>
          <w:szCs w:val="24"/>
        </w:rPr>
        <w:t>審査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⑨　</w:t>
      </w:r>
      <w:r w:rsidRPr="00B5351D">
        <w:rPr>
          <w:rFonts w:ascii="HG教科書体" w:eastAsia="HG教科書体" w:hint="eastAsia"/>
        </w:rPr>
        <w:t>誠実に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コウショウ</w:t>
      </w:r>
      <w:r w:rsidRPr="00B5351D">
        <w:rPr>
          <w:rFonts w:ascii="HG教科書体" w:eastAsia="HG教科書体" w:hint="eastAsia"/>
        </w:rPr>
        <w:t>を続ける。</w:t>
      </w:r>
      <w:r w:rsidRPr="00B5351D">
        <w:rPr>
          <w:rFonts w:ascii="HG教科書体" w:eastAsia="HG教科書体" w:hAnsi="ＭＳ 明朝" w:hint="eastAsia"/>
          <w:szCs w:val="24"/>
        </w:rPr>
        <w:t xml:space="preserve">　</w:t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Cs w:val="24"/>
        </w:rPr>
        <w:tab/>
      </w:r>
      <w:r w:rsidRPr="00B5351D">
        <w:rPr>
          <w:rFonts w:ascii="HG教科書体" w:eastAsia="HG教科書体" w:hAnsi="ＭＳ 明朝" w:hint="eastAsia"/>
          <w:sz w:val="44"/>
          <w:szCs w:val="24"/>
        </w:rPr>
        <w:t>交渉</w:t>
      </w:r>
    </w:p>
    <w:p w:rsidR="00A56ADF" w:rsidRPr="00B5351D" w:rsidRDefault="00A56ADF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5351D">
        <w:rPr>
          <w:rFonts w:ascii="HG教科書体" w:eastAsia="HG教科書体" w:hAnsi="ＭＳ 明朝" w:hint="eastAsia"/>
          <w:szCs w:val="24"/>
        </w:rPr>
        <w:t xml:space="preserve">⑩　</w:t>
      </w:r>
      <w:r w:rsidRPr="00B5351D">
        <w:rPr>
          <w:rFonts w:ascii="HG教科書体" w:eastAsia="HG教科書体" w:hint="eastAsia"/>
        </w:rPr>
        <w:t>猛練習で心身を</w:t>
      </w:r>
      <w:r w:rsidRPr="00B5351D">
        <w:rPr>
          <w:rFonts w:ascii="HG教科書体" w:eastAsia="HG教科書体" w:hint="eastAsia"/>
          <w:b/>
          <w:bCs/>
          <w:sz w:val="28"/>
          <w:u w:val="single"/>
        </w:rPr>
        <w:t>キタ</w:t>
      </w:r>
      <w:r w:rsidRPr="00B5351D">
        <w:rPr>
          <w:rFonts w:ascii="HG教科書体" w:eastAsia="HG教科書体" w:hint="eastAsia"/>
        </w:rPr>
        <w:t xml:space="preserve">える。　　</w:t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</w:rPr>
        <w:tab/>
      </w:r>
      <w:r w:rsidRPr="00B5351D">
        <w:rPr>
          <w:rFonts w:ascii="HG教科書体" w:eastAsia="HG教科書体" w:hint="eastAsia"/>
          <w:sz w:val="44"/>
        </w:rPr>
        <w:t>鍛</w:t>
      </w:r>
    </w:p>
    <w:sectPr w:rsidR="00A56ADF" w:rsidRPr="00B5351D" w:rsidSect="0071068D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AE6" w:rsidRDefault="00B57AE6">
      <w:r>
        <w:separator/>
      </w:r>
    </w:p>
  </w:endnote>
  <w:endnote w:type="continuationSeparator" w:id="0">
    <w:p w:rsidR="00B57AE6" w:rsidRDefault="00B57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AE6" w:rsidRDefault="00B57AE6">
      <w:r>
        <w:separator/>
      </w:r>
    </w:p>
  </w:footnote>
  <w:footnote w:type="continuationSeparator" w:id="0">
    <w:p w:rsidR="00B57AE6" w:rsidRDefault="00B57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ADF"/>
    <w:rsid w:val="003B014A"/>
    <w:rsid w:val="0071068D"/>
    <w:rsid w:val="00834C43"/>
    <w:rsid w:val="00A56ADF"/>
    <w:rsid w:val="00B5351D"/>
    <w:rsid w:val="00B57AE6"/>
    <w:rsid w:val="00C314F2"/>
    <w:rsid w:val="00C4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6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71068D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71068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1068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71068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7106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2020-12-14T02:08:00Z</dcterms:created>
  <dcterms:modified xsi:type="dcterms:W3CDTF">2020-12-14T02:08:00Z</dcterms:modified>
</cp:coreProperties>
</file>